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7C" w:rsidRDefault="008B305C" w:rsidP="00307D7C">
      <w:pPr>
        <w:pStyle w:val="Ttulo"/>
        <w:jc w:val="center"/>
        <w:rPr>
          <w:b/>
          <w:sz w:val="52"/>
        </w:rPr>
      </w:pPr>
      <w:r w:rsidRPr="00307D7C">
        <w:rPr>
          <w:b/>
          <w:sz w:val="52"/>
        </w:rPr>
        <w:t xml:space="preserve">Instructivo de uso de </w:t>
      </w:r>
      <w:r w:rsidR="008309BF" w:rsidRPr="00307D7C">
        <w:rPr>
          <w:b/>
          <w:sz w:val="52"/>
        </w:rPr>
        <w:t xml:space="preserve">Break Out Rooms </w:t>
      </w:r>
    </w:p>
    <w:p w:rsidR="00465706" w:rsidRPr="00307D7C" w:rsidRDefault="008309BF" w:rsidP="00307D7C">
      <w:pPr>
        <w:pStyle w:val="Ttulo"/>
        <w:jc w:val="center"/>
        <w:rPr>
          <w:b/>
          <w:sz w:val="52"/>
        </w:rPr>
      </w:pPr>
      <w:r w:rsidRPr="00307D7C">
        <w:rPr>
          <w:b/>
          <w:sz w:val="52"/>
        </w:rPr>
        <w:t>con ZooM</w:t>
      </w:r>
    </w:p>
    <w:p w:rsidR="00363031" w:rsidRPr="00307D7C" w:rsidRDefault="00363031" w:rsidP="00363031">
      <w:pPr>
        <w:spacing w:after="0"/>
        <w:rPr>
          <w:i/>
        </w:rPr>
      </w:pPr>
      <w:r w:rsidRPr="00307D7C">
        <w:rPr>
          <w:i/>
        </w:rPr>
        <w:t xml:space="preserve">Zoom es una Aplicación de </w:t>
      </w:r>
      <w:r w:rsidRPr="00363031">
        <w:rPr>
          <w:i/>
        </w:rPr>
        <w:t>Videocomunicaciones para las aulas colaborativas</w:t>
      </w:r>
      <w:r w:rsidRPr="00307D7C">
        <w:rPr>
          <w:i/>
        </w:rPr>
        <w:t>.</w:t>
      </w:r>
    </w:p>
    <w:p w:rsidR="008B305C" w:rsidRDefault="008B305C" w:rsidP="00363031">
      <w:pPr>
        <w:spacing w:after="0"/>
      </w:pPr>
    </w:p>
    <w:p w:rsidR="008B305C" w:rsidRDefault="008B305C" w:rsidP="00307D7C">
      <w:pPr>
        <w:spacing w:after="0"/>
        <w:jc w:val="both"/>
      </w:pPr>
      <w:r>
        <w:t>Las Break Out Rooms</w:t>
      </w:r>
      <w:r w:rsidR="00307D7C">
        <w:t xml:space="preserve"> </w:t>
      </w:r>
      <w:r>
        <w:t>(BOR) o salas pequeñas se usan para generar grupos entre los invitados.</w:t>
      </w:r>
    </w:p>
    <w:p w:rsidR="008B305C" w:rsidRPr="008B305C" w:rsidRDefault="008B305C" w:rsidP="00307D7C">
      <w:pPr>
        <w:spacing w:after="0"/>
        <w:jc w:val="both"/>
      </w:pPr>
      <w:r>
        <w:t>De esta manera podemos dividir</w:t>
      </w:r>
      <w:r w:rsidRPr="008B305C">
        <w:t xml:space="preserve"> en grupos más pequeños para una discusión sobre un tema determinado. Puede usar la función de </w:t>
      </w:r>
      <w:r w:rsidRPr="00307D7C">
        <w:rPr>
          <w:b/>
        </w:rPr>
        <w:t xml:space="preserve">sala </w:t>
      </w:r>
      <w:r w:rsidR="00307D7C" w:rsidRPr="00307D7C">
        <w:rPr>
          <w:b/>
        </w:rPr>
        <w:t>para</w:t>
      </w:r>
      <w:r w:rsidRPr="00307D7C">
        <w:rPr>
          <w:b/>
        </w:rPr>
        <w:t xml:space="preserve"> </w:t>
      </w:r>
      <w:r w:rsidR="00307D7C" w:rsidRPr="00307D7C">
        <w:rPr>
          <w:b/>
        </w:rPr>
        <w:t>grupos</w:t>
      </w:r>
      <w:r w:rsidRPr="008B305C">
        <w:t xml:space="preserve"> de Zoom para</w:t>
      </w:r>
      <w:r w:rsidR="00307D7C">
        <w:t xml:space="preserve"> </w:t>
      </w:r>
      <w:r w:rsidRPr="008B305C">
        <w:t xml:space="preserve">preasignar o </w:t>
      </w:r>
      <w:r w:rsidR="00307D7C" w:rsidRPr="008B305C">
        <w:t>auto</w:t>
      </w:r>
      <w:r w:rsidR="00307D7C">
        <w:t xml:space="preserve"> </w:t>
      </w:r>
      <w:r w:rsidR="00307D7C" w:rsidRPr="008B305C">
        <w:t>asignar</w:t>
      </w:r>
      <w:r w:rsidRPr="008B305C">
        <w:t xml:space="preserve"> a los estudiantes en grupos por un corto período de tiempo para que puedan discutir cosas juntos</w:t>
      </w:r>
      <w:r w:rsidR="00307D7C">
        <w:t>.</w:t>
      </w:r>
    </w:p>
    <w:p w:rsidR="008B305C" w:rsidRDefault="008B305C" w:rsidP="00307D7C">
      <w:pPr>
        <w:spacing w:after="0"/>
        <w:jc w:val="both"/>
      </w:pPr>
    </w:p>
    <w:p w:rsidR="00D46960" w:rsidRDefault="00D46960" w:rsidP="00307D7C">
      <w:pPr>
        <w:spacing w:after="0"/>
        <w:jc w:val="both"/>
      </w:pPr>
    </w:p>
    <w:p w:rsidR="0082562C" w:rsidRDefault="0082562C" w:rsidP="00307D7C">
      <w:pPr>
        <w:spacing w:after="0"/>
        <w:jc w:val="both"/>
      </w:pPr>
      <w:r>
        <w:t xml:space="preserve">Puedes </w:t>
      </w:r>
      <w:r w:rsidR="00363031">
        <w:t>crear una cuenta personal en esta dirección</w:t>
      </w:r>
      <w:r>
        <w:t xml:space="preserve">,  </w:t>
      </w:r>
      <w:hyperlink r:id="rId6" w:history="1">
        <w:r w:rsidR="008309BF">
          <w:rPr>
            <w:rStyle w:val="Hipervnculo"/>
          </w:rPr>
          <w:t>https://zoom.us/signin</w:t>
        </w:r>
      </w:hyperlink>
      <w:r>
        <w:t xml:space="preserve"> </w:t>
      </w:r>
      <w:r w:rsidR="00363031">
        <w:t xml:space="preserve"> </w:t>
      </w:r>
    </w:p>
    <w:p w:rsidR="00363031" w:rsidRDefault="00363031" w:rsidP="00307D7C">
      <w:pPr>
        <w:spacing w:after="0"/>
        <w:jc w:val="both"/>
      </w:pPr>
      <w:r>
        <w:t xml:space="preserve">Las cuentas personales gratuitas tienen todas las funciones, pero están </w:t>
      </w:r>
      <w:r w:rsidRPr="008B305C">
        <w:rPr>
          <w:b/>
        </w:rPr>
        <w:t>limitadas a 40minutos</w:t>
      </w:r>
      <w:r>
        <w:t xml:space="preserve"> de uso y se cierran. </w:t>
      </w:r>
    </w:p>
    <w:p w:rsidR="00363031" w:rsidRDefault="00363031" w:rsidP="00307D7C">
      <w:pPr>
        <w:spacing w:after="0"/>
        <w:jc w:val="both"/>
      </w:pPr>
      <w:r>
        <w:t xml:space="preserve">La </w:t>
      </w:r>
      <w:r w:rsidRPr="008B305C">
        <w:rPr>
          <w:b/>
        </w:rPr>
        <w:t>Universidad Siglo21</w:t>
      </w:r>
      <w:r>
        <w:t xml:space="preserve"> cuenta con </w:t>
      </w:r>
      <w:r w:rsidRPr="008B305C">
        <w:rPr>
          <w:b/>
        </w:rPr>
        <w:t>licencias para el uso con docentes</w:t>
      </w:r>
      <w:r>
        <w:t xml:space="preserve"> que deban enseñar con esta aplicación. Contacto: </w:t>
      </w:r>
      <w:proofErr w:type="spellStart"/>
      <w:r>
        <w:t>zxxxxxxxxxxxx</w:t>
      </w:r>
      <w:proofErr w:type="spellEnd"/>
      <w:r>
        <w:t xml:space="preserve"> </w:t>
      </w:r>
    </w:p>
    <w:p w:rsidR="008B305C" w:rsidRDefault="008B305C" w:rsidP="00307D7C">
      <w:pPr>
        <w:spacing w:after="0"/>
        <w:jc w:val="both"/>
      </w:pPr>
    </w:p>
    <w:p w:rsidR="008B305C" w:rsidRDefault="008B305C" w:rsidP="00307D7C">
      <w:pPr>
        <w:spacing w:after="0"/>
        <w:jc w:val="both"/>
      </w:pPr>
      <w:r>
        <w:t>Para poder usar la fun</w:t>
      </w:r>
      <w:r w:rsidR="00307D7C">
        <w:t xml:space="preserve">cionalidad de crear </w:t>
      </w:r>
      <w:r w:rsidR="00307D7C" w:rsidRPr="00307D7C">
        <w:rPr>
          <w:b/>
        </w:rPr>
        <w:t>S</w:t>
      </w:r>
      <w:r w:rsidRPr="00307D7C">
        <w:rPr>
          <w:b/>
        </w:rPr>
        <w:t xml:space="preserve">alas </w:t>
      </w:r>
      <w:r w:rsidR="00307D7C" w:rsidRPr="00307D7C">
        <w:rPr>
          <w:b/>
        </w:rPr>
        <w:t>para grupos</w:t>
      </w:r>
      <w:r>
        <w:t xml:space="preserve">, primero debemos asegurarnos </w:t>
      </w:r>
      <w:r w:rsidR="00307D7C">
        <w:t>que,</w:t>
      </w:r>
      <w:r>
        <w:t xml:space="preserve"> en la configuración de nuestra cuenta, tengamos habilitada la opción de uso de </w:t>
      </w:r>
      <w:r w:rsidRPr="008B305C">
        <w:rPr>
          <w:b/>
        </w:rPr>
        <w:t>Salas para Grupos</w:t>
      </w:r>
      <w:r>
        <w:t xml:space="preserve">, o </w:t>
      </w:r>
      <w:r w:rsidRPr="008B305C">
        <w:rPr>
          <w:b/>
        </w:rPr>
        <w:t>Break out Rooms</w:t>
      </w:r>
      <w:r>
        <w:t xml:space="preserve"> en inglés. Puede ver en la </w:t>
      </w:r>
      <w:r w:rsidR="00307D7C">
        <w:t>imagen</w:t>
      </w:r>
      <w:r>
        <w:t xml:space="preserve"> debajo como llegar a la opción correcta </w:t>
      </w:r>
      <w:r w:rsidR="00307D7C">
        <w:t>para habilitarla</w:t>
      </w:r>
      <w:r>
        <w:t>.</w:t>
      </w:r>
    </w:p>
    <w:p w:rsidR="00363031" w:rsidRDefault="00363031" w:rsidP="00D46960">
      <w:pPr>
        <w:spacing w:after="0"/>
      </w:pPr>
    </w:p>
    <w:p w:rsidR="005D6538" w:rsidRDefault="008B305C"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126197B6" wp14:editId="4505E6E0">
            <wp:simplePos x="0" y="0"/>
            <wp:positionH relativeFrom="column">
              <wp:posOffset>3113405</wp:posOffset>
            </wp:positionH>
            <wp:positionV relativeFrom="paragraph">
              <wp:posOffset>869315</wp:posOffset>
            </wp:positionV>
            <wp:extent cx="2679700" cy="1070610"/>
            <wp:effectExtent l="0" t="0" r="6350" b="0"/>
            <wp:wrapTight wrapText="bothSides">
              <wp:wrapPolygon edited="0">
                <wp:start x="0" y="0"/>
                <wp:lineTo x="0" y="21139"/>
                <wp:lineTo x="21498" y="21139"/>
                <wp:lineTo x="21498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9BF">
        <w:rPr>
          <w:noProof/>
          <w:lang w:eastAsia="es-AR"/>
        </w:rPr>
        <w:drawing>
          <wp:inline distT="0" distB="0" distL="0" distR="0" wp14:anchorId="58C6E14D" wp14:editId="60BE193E">
            <wp:extent cx="2819400" cy="18907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3962" cy="190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BE6" w:rsidRDefault="00DE5BE6">
      <w:pPr>
        <w:rPr>
          <w:noProof/>
          <w:lang w:eastAsia="es-AR"/>
        </w:rPr>
      </w:pPr>
    </w:p>
    <w:p w:rsidR="008B305C" w:rsidRDefault="00D935D4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22B58514" wp14:editId="316F5366">
            <wp:extent cx="5490845" cy="1826260"/>
            <wp:effectExtent l="0" t="0" r="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5D4" w:rsidRDefault="00D935D4">
      <w:pPr>
        <w:rPr>
          <w:noProof/>
          <w:lang w:eastAsia="es-AR"/>
        </w:rPr>
      </w:pPr>
    </w:p>
    <w:p w:rsidR="00D935D4" w:rsidRDefault="00D935D4">
      <w:pPr>
        <w:rPr>
          <w:noProof/>
          <w:lang w:eastAsia="es-AR"/>
        </w:rPr>
      </w:pPr>
      <w:r>
        <w:rPr>
          <w:noProof/>
          <w:lang w:eastAsia="es-AR"/>
        </w:rPr>
        <w:lastRenderedPageBreak/>
        <w:drawing>
          <wp:inline distT="0" distB="0" distL="0" distR="0" wp14:anchorId="6F215DFE" wp14:editId="1689EA92">
            <wp:extent cx="5490845" cy="2780030"/>
            <wp:effectExtent l="0" t="0" r="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5D4" w:rsidRDefault="000619FD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3B606515" wp14:editId="611DD87D">
            <wp:extent cx="5490845" cy="278828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19FD" w:rsidRDefault="000619FD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498DACD0" wp14:editId="45309D73">
            <wp:extent cx="5490845" cy="2791460"/>
            <wp:effectExtent l="0" t="0" r="0" b="889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FD" w:rsidRDefault="000619FD">
      <w:pPr>
        <w:rPr>
          <w:noProof/>
          <w:lang w:eastAsia="es-AR"/>
        </w:rPr>
      </w:pPr>
    </w:p>
    <w:p w:rsidR="008B305C" w:rsidRDefault="008B305C">
      <w:pPr>
        <w:rPr>
          <w:noProof/>
          <w:lang w:eastAsia="es-AR"/>
        </w:rPr>
      </w:pPr>
    </w:p>
    <w:p w:rsidR="008B305C" w:rsidRDefault="008B305C"/>
    <w:p w:rsidR="00EA07AF" w:rsidRDefault="001953DD">
      <w:pPr>
        <w:rPr>
          <w:rStyle w:val="Hipervnculo"/>
        </w:rPr>
      </w:pPr>
      <w:r>
        <w:t xml:space="preserve">Puedes ver </w:t>
      </w:r>
      <w:r w:rsidR="0082562C">
        <w:t>más</w:t>
      </w:r>
      <w:r>
        <w:t xml:space="preserve"> videotutoriales en</w:t>
      </w:r>
      <w:r w:rsidR="0082562C">
        <w:t xml:space="preserve"> este link</w:t>
      </w:r>
      <w:r>
        <w:t xml:space="preserve">: </w:t>
      </w:r>
      <w:hyperlink r:id="rId13" w:history="1">
        <w:r>
          <w:rPr>
            <w:rStyle w:val="Hipervnculo"/>
          </w:rPr>
          <w:t>https://www.youtube.com/padlet</w:t>
        </w:r>
      </w:hyperlink>
    </w:p>
    <w:p w:rsidR="00D935D4" w:rsidRDefault="00D935D4">
      <w:pPr>
        <w:rPr>
          <w:rStyle w:val="Hipervnculo"/>
        </w:rPr>
      </w:pPr>
    </w:p>
    <w:p w:rsidR="00D935D4" w:rsidRDefault="00D935D4">
      <w:r>
        <w:rPr>
          <w:noProof/>
          <w:lang w:eastAsia="es-AR"/>
        </w:rPr>
        <w:drawing>
          <wp:inline distT="0" distB="0" distL="0" distR="0" wp14:anchorId="4F269FF9" wp14:editId="75BCB995">
            <wp:extent cx="5438775" cy="30956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5D4" w:rsidSect="00307D7C">
      <w:headerReference w:type="default" r:id="rId15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E9" w:rsidRDefault="007908E9" w:rsidP="00D46960">
      <w:pPr>
        <w:spacing w:after="0" w:line="240" w:lineRule="auto"/>
      </w:pPr>
      <w:r>
        <w:separator/>
      </w:r>
    </w:p>
  </w:endnote>
  <w:endnote w:type="continuationSeparator" w:id="0">
    <w:p w:rsidR="007908E9" w:rsidRDefault="007908E9" w:rsidP="00D4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E9" w:rsidRDefault="007908E9" w:rsidP="00D46960">
      <w:pPr>
        <w:spacing w:after="0" w:line="240" w:lineRule="auto"/>
      </w:pPr>
      <w:r>
        <w:separator/>
      </w:r>
    </w:p>
  </w:footnote>
  <w:footnote w:type="continuationSeparator" w:id="0">
    <w:p w:rsidR="007908E9" w:rsidRDefault="007908E9" w:rsidP="00D4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960" w:rsidRDefault="00D4696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4584065</wp:posOffset>
          </wp:positionH>
          <wp:positionV relativeFrom="paragraph">
            <wp:posOffset>-93980</wp:posOffset>
          </wp:positionV>
          <wp:extent cx="1121410" cy="526415"/>
          <wp:effectExtent l="0" t="0" r="2540" b="698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es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06"/>
    <w:rsid w:val="000619FD"/>
    <w:rsid w:val="001953DD"/>
    <w:rsid w:val="002F1075"/>
    <w:rsid w:val="00307D7C"/>
    <w:rsid w:val="00363031"/>
    <w:rsid w:val="003B51F3"/>
    <w:rsid w:val="00433A28"/>
    <w:rsid w:val="00455A33"/>
    <w:rsid w:val="00465706"/>
    <w:rsid w:val="005D6538"/>
    <w:rsid w:val="007908E9"/>
    <w:rsid w:val="0082562C"/>
    <w:rsid w:val="008309BF"/>
    <w:rsid w:val="008B305C"/>
    <w:rsid w:val="00952F74"/>
    <w:rsid w:val="009B5140"/>
    <w:rsid w:val="00BB2DE5"/>
    <w:rsid w:val="00D46960"/>
    <w:rsid w:val="00D935D4"/>
    <w:rsid w:val="00DA0ECB"/>
    <w:rsid w:val="00DE5BE6"/>
    <w:rsid w:val="00EA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373D6"/>
  <w15:chartTrackingRefBased/>
  <w15:docId w15:val="{AAB2E6A6-E7EF-429A-8ECC-789AB87C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65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63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65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657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465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DE5BE6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55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55A33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455A3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6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960"/>
  </w:style>
  <w:style w:type="paragraph" w:styleId="Piedepgina">
    <w:name w:val="footer"/>
    <w:basedOn w:val="Normal"/>
    <w:link w:val="PiedepginaCar"/>
    <w:uiPriority w:val="99"/>
    <w:unhideWhenUsed/>
    <w:rsid w:val="00D46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60"/>
  </w:style>
  <w:style w:type="character" w:customStyle="1" w:styleId="Ttulo2Car">
    <w:name w:val="Título 2 Car"/>
    <w:basedOn w:val="Fuentedeprrafopredeter"/>
    <w:link w:val="Ttulo2"/>
    <w:uiPriority w:val="9"/>
    <w:rsid w:val="00363031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padl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signi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Siglo 21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Kolomi, Rafael</dc:creator>
  <cp:keywords/>
  <dc:description/>
  <cp:lastModifiedBy>Kolomi, Rafael</cp:lastModifiedBy>
  <cp:revision>3</cp:revision>
  <dcterms:created xsi:type="dcterms:W3CDTF">2020-05-15T14:44:00Z</dcterms:created>
  <dcterms:modified xsi:type="dcterms:W3CDTF">2020-05-15T21:31:00Z</dcterms:modified>
</cp:coreProperties>
</file>